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EB" w:rsidRDefault="00995C53">
      <w:bookmarkStart w:id="0" w:name="_GoBack"/>
      <w:bookmarkEnd w:id="0"/>
      <w:r>
        <w:t>Anexa 2</w:t>
      </w:r>
    </w:p>
    <w:p w:rsidR="00995C53" w:rsidRDefault="00995C53" w:rsidP="00995C53">
      <w:pPr>
        <w:jc w:val="center"/>
        <w:rPr>
          <w:b/>
          <w:sz w:val="28"/>
          <w:szCs w:val="28"/>
        </w:rPr>
      </w:pPr>
      <w:r w:rsidRPr="00995C53">
        <w:rPr>
          <w:b/>
          <w:sz w:val="28"/>
          <w:szCs w:val="28"/>
        </w:rPr>
        <w:t>Fișa de identificare RED</w:t>
      </w:r>
    </w:p>
    <w:p w:rsidR="00995C53" w:rsidRPr="00995C53" w:rsidRDefault="00995C53" w:rsidP="00995C53">
      <w:pPr>
        <w:jc w:val="center"/>
        <w:rPr>
          <w:b/>
          <w:sz w:val="28"/>
          <w:szCs w:val="28"/>
        </w:rPr>
      </w:pPr>
    </w:p>
    <w:tbl>
      <w:tblPr>
        <w:tblpPr w:leftFromText="180" w:rightFromText="180" w:vertAnchor="page" w:horzAnchor="margin" w:tblpXSpec="center" w:tblpY="17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1"/>
        <w:gridCol w:w="1416"/>
        <w:gridCol w:w="1136"/>
        <w:gridCol w:w="1349"/>
        <w:gridCol w:w="1486"/>
        <w:gridCol w:w="1123"/>
      </w:tblGrid>
      <w:tr w:rsidR="00995C53" w:rsidTr="00995C53">
        <w:trPr>
          <w:trHeight w:val="692"/>
        </w:trPr>
        <w:tc>
          <w:tcPr>
            <w:tcW w:w="9621" w:type="dxa"/>
            <w:gridSpan w:val="6"/>
            <w:shd w:val="clear" w:color="auto" w:fill="D4DCE3"/>
          </w:tcPr>
          <w:p w:rsidR="00995C53" w:rsidRDefault="00995C53" w:rsidP="00995C53">
            <w:pPr>
              <w:pStyle w:val="TableParagraph"/>
              <w:spacing w:before="215"/>
              <w:ind w:left="4186"/>
              <w:rPr>
                <w:rFonts w:ascii="Arial"/>
                <w:b/>
              </w:rPr>
            </w:pPr>
            <w:r>
              <w:rPr>
                <w:rFonts w:ascii="Arial"/>
                <w:b/>
                <w:spacing w:val="-1"/>
              </w:rPr>
              <w:t>I.</w:t>
            </w:r>
            <w:r>
              <w:rPr>
                <w:rFonts w:ascii="Arial"/>
                <w:b/>
                <w:spacing w:val="-22"/>
              </w:rPr>
              <w:t xml:space="preserve"> </w:t>
            </w:r>
            <w:r>
              <w:rPr>
                <w:rFonts w:ascii="Arial"/>
                <w:b/>
              </w:rPr>
              <w:t>Date</w:t>
            </w:r>
            <w:r>
              <w:rPr>
                <w:rFonts w:ascii="Arial"/>
                <w:b/>
                <w:spacing w:val="-1"/>
              </w:rPr>
              <w:t xml:space="preserve"> </w:t>
            </w:r>
            <w:r>
              <w:rPr>
                <w:rFonts w:ascii="Arial"/>
                <w:b/>
              </w:rPr>
              <w:t>generale</w:t>
            </w:r>
          </w:p>
        </w:tc>
      </w:tr>
      <w:tr w:rsidR="00995C53" w:rsidTr="00995C53">
        <w:trPr>
          <w:trHeight w:val="679"/>
        </w:trPr>
        <w:tc>
          <w:tcPr>
            <w:tcW w:w="3111" w:type="dxa"/>
          </w:tcPr>
          <w:p w:rsidR="00995C53" w:rsidRDefault="00995C53" w:rsidP="00995C53">
            <w:pPr>
              <w:pStyle w:val="TableParagraph"/>
              <w:spacing w:before="95"/>
              <w:ind w:left="100" w:right="122"/>
              <w:rPr>
                <w:rFonts w:ascii="Arial" w:hAnsi="Arial"/>
                <w:b/>
              </w:rPr>
            </w:pPr>
            <w:r>
              <w:rPr>
                <w:rFonts w:ascii="Arial" w:hAnsi="Arial"/>
                <w:b/>
              </w:rPr>
              <w:t>Titlul resursei educaționale</w:t>
            </w:r>
            <w:r>
              <w:rPr>
                <w:rFonts w:ascii="Arial" w:hAnsi="Arial"/>
                <w:b/>
                <w:spacing w:val="-59"/>
              </w:rPr>
              <w:t xml:space="preserve"> </w:t>
            </w:r>
            <w:r>
              <w:rPr>
                <w:rFonts w:ascii="Arial" w:hAnsi="Arial"/>
                <w:b/>
              </w:rPr>
              <w:t>deschise</w:t>
            </w:r>
            <w:r>
              <w:rPr>
                <w:rFonts w:ascii="Arial" w:hAnsi="Arial"/>
                <w:b/>
                <w:spacing w:val="-1"/>
              </w:rPr>
              <w:t xml:space="preserve"> </w:t>
            </w:r>
            <w:r>
              <w:rPr>
                <w:rFonts w:ascii="Arial" w:hAnsi="Arial"/>
                <w:b/>
              </w:rPr>
              <w:t>propuse</w:t>
            </w:r>
          </w:p>
        </w:tc>
        <w:tc>
          <w:tcPr>
            <w:tcW w:w="6510" w:type="dxa"/>
            <w:gridSpan w:val="5"/>
          </w:tcPr>
          <w:p w:rsidR="00995C53" w:rsidRDefault="004A130E" w:rsidP="00995C53">
            <w:pPr>
              <w:pStyle w:val="TableParagraph"/>
              <w:rPr>
                <w:sz w:val="20"/>
              </w:rPr>
            </w:pPr>
            <w:r>
              <w:rPr>
                <w:sz w:val="20"/>
              </w:rPr>
              <w:t>„CUVINTE BISILABICE”</w:t>
            </w:r>
          </w:p>
          <w:p w:rsidR="004A130E" w:rsidRDefault="004A130E" w:rsidP="00995C53">
            <w:pPr>
              <w:pStyle w:val="TableParagraph"/>
              <w:rPr>
                <w:sz w:val="20"/>
              </w:rPr>
            </w:pPr>
            <w:r>
              <w:rPr>
                <w:sz w:val="20"/>
              </w:rPr>
              <w:t>Citește și găsește perechea!</w:t>
            </w:r>
          </w:p>
          <w:p w:rsidR="00CD2222" w:rsidRDefault="00631FE4" w:rsidP="00995C53">
            <w:pPr>
              <w:pStyle w:val="TableParagraph"/>
              <w:rPr>
                <w:sz w:val="20"/>
              </w:rPr>
            </w:pPr>
            <w:hyperlink r:id="rId5" w:history="1">
              <w:r w:rsidR="00CD2222" w:rsidRPr="00F5215A">
                <w:rPr>
                  <w:rStyle w:val="Hyperlink"/>
                  <w:sz w:val="20"/>
                </w:rPr>
                <w:t>https://wordwall.net/ro/resource/52533842/cuvinte-bisilabice</w:t>
              </w:r>
            </w:hyperlink>
          </w:p>
        </w:tc>
      </w:tr>
      <w:tr w:rsidR="00995C53" w:rsidTr="00995C53">
        <w:trPr>
          <w:trHeight w:val="535"/>
        </w:trPr>
        <w:tc>
          <w:tcPr>
            <w:tcW w:w="3111" w:type="dxa"/>
          </w:tcPr>
          <w:p w:rsidR="00995C53" w:rsidRDefault="00995C53" w:rsidP="00995C53">
            <w:pPr>
              <w:pStyle w:val="TableParagraph"/>
              <w:rPr>
                <w:rFonts w:ascii="Arial"/>
                <w:b/>
              </w:rPr>
            </w:pPr>
            <w:r>
              <w:rPr>
                <w:rFonts w:ascii="Arial"/>
                <w:b/>
              </w:rPr>
              <w:t>Disciplina</w:t>
            </w:r>
            <w:r>
              <w:rPr>
                <w:rFonts w:ascii="Arial"/>
                <w:b/>
                <w:vertAlign w:val="superscript"/>
              </w:rPr>
              <w:t>1</w:t>
            </w:r>
          </w:p>
        </w:tc>
        <w:tc>
          <w:tcPr>
            <w:tcW w:w="6510" w:type="dxa"/>
            <w:gridSpan w:val="5"/>
          </w:tcPr>
          <w:p w:rsidR="00995C53" w:rsidRDefault="004A130E" w:rsidP="00995C53">
            <w:pPr>
              <w:pStyle w:val="TableParagraph"/>
              <w:rPr>
                <w:sz w:val="20"/>
              </w:rPr>
            </w:pPr>
            <w:r>
              <w:rPr>
                <w:sz w:val="20"/>
              </w:rPr>
              <w:t>ABILITĂȚI DE COMUNICARE ȘI LIMBAJ</w:t>
            </w:r>
          </w:p>
          <w:p w:rsidR="004A130E" w:rsidRDefault="004A130E" w:rsidP="00995C53">
            <w:pPr>
              <w:pStyle w:val="TableParagraph"/>
              <w:rPr>
                <w:sz w:val="20"/>
              </w:rPr>
            </w:pPr>
            <w:r>
              <w:rPr>
                <w:sz w:val="20"/>
              </w:rPr>
              <w:t xml:space="preserve">Cf. programei școlare/ </w:t>
            </w:r>
            <w:r w:rsidRPr="004A130E">
              <w:rPr>
                <w:sz w:val="20"/>
              </w:rPr>
              <w:t>Dizabilităţi intelectuale grave, severe sau asociate</w:t>
            </w:r>
          </w:p>
        </w:tc>
      </w:tr>
      <w:tr w:rsidR="00995C53" w:rsidTr="00995C53">
        <w:trPr>
          <w:trHeight w:val="401"/>
        </w:trPr>
        <w:tc>
          <w:tcPr>
            <w:tcW w:w="3111" w:type="dxa"/>
          </w:tcPr>
          <w:p w:rsidR="00995C53" w:rsidRDefault="00995C53" w:rsidP="00995C53">
            <w:pPr>
              <w:pStyle w:val="TableParagraph"/>
              <w:spacing w:before="95"/>
              <w:ind w:left="100"/>
              <w:rPr>
                <w:rFonts w:ascii="Arial"/>
                <w:b/>
              </w:rPr>
            </w:pPr>
            <w:r>
              <w:rPr>
                <w:rFonts w:ascii="Arial"/>
                <w:b/>
              </w:rPr>
              <w:t>Clasa</w:t>
            </w:r>
            <w:r>
              <w:rPr>
                <w:rFonts w:ascii="Arial"/>
                <w:b/>
                <w:vertAlign w:val="superscript"/>
              </w:rPr>
              <w:t>2</w:t>
            </w:r>
          </w:p>
        </w:tc>
        <w:tc>
          <w:tcPr>
            <w:tcW w:w="6510" w:type="dxa"/>
            <w:gridSpan w:val="5"/>
          </w:tcPr>
          <w:p w:rsidR="00995C53" w:rsidRDefault="00500BB3" w:rsidP="00995C53">
            <w:pPr>
              <w:pStyle w:val="TableParagraph"/>
              <w:rPr>
                <w:sz w:val="20"/>
              </w:rPr>
            </w:pPr>
            <w:r>
              <w:rPr>
                <w:sz w:val="20"/>
              </w:rPr>
              <w:t>a V a</w:t>
            </w:r>
          </w:p>
        </w:tc>
      </w:tr>
      <w:tr w:rsidR="00995C53" w:rsidTr="00995C53">
        <w:trPr>
          <w:trHeight w:val="530"/>
        </w:trPr>
        <w:tc>
          <w:tcPr>
            <w:tcW w:w="3111" w:type="dxa"/>
          </w:tcPr>
          <w:p w:rsidR="00995C53" w:rsidRDefault="00995C53" w:rsidP="00995C53">
            <w:pPr>
              <w:pStyle w:val="TableParagraph"/>
              <w:spacing w:before="95"/>
              <w:ind w:left="100"/>
              <w:rPr>
                <w:rFonts w:ascii="Arial"/>
                <w:b/>
              </w:rPr>
            </w:pPr>
            <w:r>
              <w:rPr>
                <w:rFonts w:ascii="Arial"/>
                <w:b/>
              </w:rPr>
              <w:t>Autor/Autori</w:t>
            </w:r>
          </w:p>
        </w:tc>
        <w:tc>
          <w:tcPr>
            <w:tcW w:w="6510" w:type="dxa"/>
            <w:gridSpan w:val="5"/>
          </w:tcPr>
          <w:p w:rsidR="00995C53" w:rsidRDefault="004A130E" w:rsidP="00995C53">
            <w:pPr>
              <w:pStyle w:val="TableParagraph"/>
              <w:rPr>
                <w:sz w:val="20"/>
              </w:rPr>
            </w:pPr>
            <w:r>
              <w:rPr>
                <w:sz w:val="20"/>
              </w:rPr>
              <w:t>Prof. CĂBĂU IOANA-MARIANA</w:t>
            </w:r>
          </w:p>
        </w:tc>
      </w:tr>
      <w:tr w:rsidR="00995C53" w:rsidTr="00995C53">
        <w:trPr>
          <w:trHeight w:val="1465"/>
        </w:trPr>
        <w:tc>
          <w:tcPr>
            <w:tcW w:w="3111" w:type="dxa"/>
            <w:vMerge w:val="restart"/>
          </w:tcPr>
          <w:p w:rsidR="00995C53" w:rsidRDefault="00995C53" w:rsidP="00995C53">
            <w:pPr>
              <w:pStyle w:val="TableParagraph"/>
              <w:spacing w:before="95"/>
              <w:ind w:left="100"/>
              <w:rPr>
                <w:rFonts w:ascii="Arial"/>
                <w:b/>
              </w:rPr>
            </w:pPr>
            <w:r>
              <w:rPr>
                <w:rFonts w:ascii="Arial"/>
                <w:b/>
              </w:rPr>
              <w:t>Scopul</w:t>
            </w:r>
            <w:r>
              <w:rPr>
                <w:rFonts w:ascii="Arial"/>
                <w:b/>
                <w:spacing w:val="-1"/>
              </w:rPr>
              <w:t xml:space="preserve"> </w:t>
            </w:r>
            <w:r>
              <w:rPr>
                <w:rFonts w:ascii="Arial"/>
                <w:b/>
              </w:rPr>
              <w:t>materialului</w:t>
            </w:r>
            <w:r>
              <w:rPr>
                <w:rFonts w:ascii="Arial"/>
                <w:b/>
                <w:spacing w:val="-3"/>
              </w:rPr>
              <w:t xml:space="preserve"> </w:t>
            </w:r>
            <w:r>
              <w:rPr>
                <w:rFonts w:ascii="Arial"/>
                <w:b/>
              </w:rPr>
              <w:t>propus</w:t>
            </w:r>
          </w:p>
        </w:tc>
        <w:tc>
          <w:tcPr>
            <w:tcW w:w="1416" w:type="dxa"/>
            <w:tcBorders>
              <w:right w:val="single" w:sz="4" w:space="0" w:color="000000"/>
            </w:tcBorders>
          </w:tcPr>
          <w:p w:rsidR="00995C53" w:rsidRDefault="00995C53" w:rsidP="00995C53">
            <w:pPr>
              <w:pStyle w:val="TableParagraph"/>
              <w:spacing w:before="95"/>
              <w:ind w:left="100" w:right="168"/>
              <w:rPr>
                <w:rFonts w:ascii="Arial"/>
                <w:b/>
              </w:rPr>
            </w:pPr>
            <w:r>
              <w:rPr>
                <w:rFonts w:ascii="Arial"/>
                <w:b/>
              </w:rPr>
              <w:t>Didactic -</w:t>
            </w:r>
            <w:r>
              <w:rPr>
                <w:rFonts w:ascii="Arial"/>
                <w:b/>
                <w:spacing w:val="1"/>
              </w:rPr>
              <w:t xml:space="preserve"> </w:t>
            </w:r>
            <w:r>
              <w:rPr>
                <w:rFonts w:ascii="Arial"/>
                <w:b/>
              </w:rPr>
              <w:t>de utilizat</w:t>
            </w:r>
            <w:r>
              <w:rPr>
                <w:rFonts w:ascii="Arial"/>
                <w:b/>
                <w:spacing w:val="1"/>
              </w:rPr>
              <w:t xml:space="preserve"> </w:t>
            </w:r>
            <w:r>
              <w:rPr>
                <w:rFonts w:ascii="Arial"/>
                <w:b/>
              </w:rPr>
              <w:t>la clasa cu</w:t>
            </w:r>
            <w:r>
              <w:rPr>
                <w:rFonts w:ascii="Arial"/>
                <w:b/>
                <w:spacing w:val="-59"/>
              </w:rPr>
              <w:t xml:space="preserve"> </w:t>
            </w:r>
            <w:r>
              <w:rPr>
                <w:rFonts w:ascii="Arial"/>
                <w:b/>
              </w:rPr>
              <w:t>elevii/</w:t>
            </w:r>
          </w:p>
          <w:p w:rsidR="00995C53" w:rsidRDefault="00995C53" w:rsidP="00995C53">
            <w:pPr>
              <w:pStyle w:val="TableParagraph"/>
              <w:spacing w:before="1"/>
              <w:ind w:left="100"/>
              <w:rPr>
                <w:rFonts w:ascii="Arial" w:hAnsi="Arial"/>
                <w:b/>
              </w:rPr>
            </w:pPr>
            <w:r>
              <w:rPr>
                <w:rFonts w:ascii="Arial" w:hAnsi="Arial"/>
                <w:b/>
              </w:rPr>
              <w:t>preșcolarii</w:t>
            </w:r>
          </w:p>
        </w:tc>
        <w:tc>
          <w:tcPr>
            <w:tcW w:w="1136" w:type="dxa"/>
            <w:tcBorders>
              <w:left w:val="single" w:sz="4" w:space="0" w:color="000000"/>
              <w:right w:val="single" w:sz="4" w:space="0" w:color="000000"/>
            </w:tcBorders>
          </w:tcPr>
          <w:p w:rsidR="00995C53" w:rsidRDefault="00995C53" w:rsidP="00995C53">
            <w:pPr>
              <w:pStyle w:val="TableParagraph"/>
              <w:spacing w:before="95"/>
              <w:ind w:left="112" w:right="90"/>
              <w:rPr>
                <w:rFonts w:ascii="Arial" w:hAnsi="Arial"/>
                <w:b/>
              </w:rPr>
            </w:pPr>
            <w:r>
              <w:rPr>
                <w:rFonts w:ascii="Arial" w:hAnsi="Arial"/>
                <w:b/>
              </w:rPr>
              <w:t>Pt</w:t>
            </w:r>
            <w:r>
              <w:rPr>
                <w:rFonts w:ascii="Arial" w:hAnsi="Arial"/>
                <w:b/>
                <w:spacing w:val="6"/>
              </w:rPr>
              <w:t xml:space="preserve"> </w:t>
            </w:r>
            <w:r>
              <w:rPr>
                <w:rFonts w:ascii="Arial" w:hAnsi="Arial"/>
                <w:b/>
              </w:rPr>
              <w:t>elev</w:t>
            </w:r>
            <w:r>
              <w:rPr>
                <w:rFonts w:ascii="Arial" w:hAnsi="Arial"/>
                <w:b/>
                <w:spacing w:val="5"/>
              </w:rPr>
              <w:t xml:space="preserve"> </w:t>
            </w:r>
            <w:r>
              <w:rPr>
                <w:rFonts w:ascii="Arial" w:hAnsi="Arial"/>
                <w:b/>
              </w:rPr>
              <w:t>–</w:t>
            </w:r>
            <w:r>
              <w:rPr>
                <w:rFonts w:ascii="Arial" w:hAnsi="Arial"/>
                <w:b/>
                <w:spacing w:val="-58"/>
              </w:rPr>
              <w:t xml:space="preserve"> </w:t>
            </w:r>
            <w:r>
              <w:rPr>
                <w:rFonts w:ascii="Arial" w:hAnsi="Arial"/>
                <w:b/>
              </w:rPr>
              <w:t>de</w:t>
            </w:r>
            <w:r>
              <w:rPr>
                <w:rFonts w:ascii="Arial" w:hAnsi="Arial"/>
                <w:b/>
                <w:spacing w:val="1"/>
              </w:rPr>
              <w:t xml:space="preserve"> </w:t>
            </w:r>
            <w:r>
              <w:rPr>
                <w:rFonts w:ascii="Arial" w:hAnsi="Arial"/>
                <w:b/>
              </w:rPr>
              <w:t>utilizat</w:t>
            </w:r>
          </w:p>
          <w:p w:rsidR="00995C53" w:rsidRDefault="00995C53" w:rsidP="00995C53">
            <w:pPr>
              <w:pStyle w:val="TableParagraph"/>
              <w:spacing w:before="2"/>
              <w:ind w:left="112" w:right="90"/>
              <w:rPr>
                <w:rFonts w:ascii="Arial" w:hAnsi="Arial"/>
                <w:b/>
              </w:rPr>
            </w:pPr>
            <w:r>
              <w:rPr>
                <w:rFonts w:ascii="Arial" w:hAnsi="Arial"/>
                <w:b/>
              </w:rPr>
              <w:t>de</w:t>
            </w:r>
            <w:r>
              <w:rPr>
                <w:rFonts w:ascii="Arial" w:hAnsi="Arial"/>
                <w:b/>
                <w:spacing w:val="1"/>
              </w:rPr>
              <w:t xml:space="preserve"> </w:t>
            </w:r>
            <w:r>
              <w:rPr>
                <w:rFonts w:ascii="Arial" w:hAnsi="Arial"/>
                <w:b/>
              </w:rPr>
              <w:t>către</w:t>
            </w:r>
            <w:r>
              <w:rPr>
                <w:rFonts w:ascii="Arial" w:hAnsi="Arial"/>
                <w:b/>
                <w:spacing w:val="-59"/>
              </w:rPr>
              <w:t xml:space="preserve"> </w:t>
            </w:r>
            <w:r>
              <w:rPr>
                <w:rFonts w:ascii="Arial" w:hAnsi="Arial"/>
                <w:b/>
              </w:rPr>
              <w:t>elev</w:t>
            </w:r>
          </w:p>
        </w:tc>
        <w:tc>
          <w:tcPr>
            <w:tcW w:w="1349" w:type="dxa"/>
            <w:tcBorders>
              <w:left w:val="single" w:sz="4" w:space="0" w:color="000000"/>
              <w:right w:val="single" w:sz="4" w:space="0" w:color="000000"/>
            </w:tcBorders>
          </w:tcPr>
          <w:p w:rsidR="00995C53" w:rsidRDefault="00995C53" w:rsidP="00995C53">
            <w:pPr>
              <w:pStyle w:val="TableParagraph"/>
              <w:tabs>
                <w:tab w:val="left" w:pos="1040"/>
              </w:tabs>
              <w:spacing w:before="95"/>
              <w:ind w:left="112" w:right="87"/>
              <w:rPr>
                <w:rFonts w:ascii="Arial"/>
                <w:b/>
              </w:rPr>
            </w:pPr>
            <w:r>
              <w:rPr>
                <w:rFonts w:ascii="Arial"/>
                <w:b/>
              </w:rPr>
              <w:t>De</w:t>
            </w:r>
            <w:r>
              <w:rPr>
                <w:rFonts w:ascii="Arial"/>
                <w:b/>
                <w:spacing w:val="1"/>
              </w:rPr>
              <w:t xml:space="preserve"> </w:t>
            </w:r>
            <w:r>
              <w:rPr>
                <w:rFonts w:ascii="Arial"/>
                <w:b/>
              </w:rPr>
              <w:t>documen-</w:t>
            </w:r>
            <w:r>
              <w:rPr>
                <w:rFonts w:ascii="Arial"/>
                <w:b/>
                <w:spacing w:val="1"/>
              </w:rPr>
              <w:t xml:space="preserve"> </w:t>
            </w:r>
            <w:r>
              <w:rPr>
                <w:rFonts w:ascii="Arial"/>
                <w:b/>
              </w:rPr>
              <w:t>tare</w:t>
            </w:r>
            <w:r>
              <w:rPr>
                <w:rFonts w:ascii="Arial"/>
                <w:b/>
              </w:rPr>
              <w:tab/>
            </w:r>
            <w:r>
              <w:rPr>
                <w:rFonts w:ascii="Arial"/>
                <w:b/>
                <w:spacing w:val="-2"/>
              </w:rPr>
              <w:t>pt</w:t>
            </w:r>
            <w:r>
              <w:rPr>
                <w:rFonts w:ascii="Arial"/>
                <w:b/>
                <w:spacing w:val="-59"/>
              </w:rPr>
              <w:t xml:space="preserve"> </w:t>
            </w:r>
            <w:r>
              <w:rPr>
                <w:rFonts w:ascii="Arial"/>
                <w:b/>
              </w:rPr>
              <w:t>cadrele</w:t>
            </w:r>
            <w:r>
              <w:rPr>
                <w:rFonts w:ascii="Arial"/>
                <w:b/>
                <w:spacing w:val="1"/>
              </w:rPr>
              <w:t xml:space="preserve"> </w:t>
            </w:r>
            <w:r>
              <w:rPr>
                <w:rFonts w:ascii="Arial"/>
                <w:b/>
              </w:rPr>
              <w:t>didactice</w:t>
            </w:r>
          </w:p>
        </w:tc>
        <w:tc>
          <w:tcPr>
            <w:tcW w:w="1486" w:type="dxa"/>
            <w:tcBorders>
              <w:left w:val="single" w:sz="4" w:space="0" w:color="000000"/>
              <w:right w:val="single" w:sz="4" w:space="0" w:color="000000"/>
            </w:tcBorders>
          </w:tcPr>
          <w:p w:rsidR="00995C53" w:rsidRDefault="00995C53" w:rsidP="00995C53">
            <w:pPr>
              <w:pStyle w:val="TableParagraph"/>
              <w:spacing w:before="95"/>
              <w:ind w:left="114" w:right="85"/>
              <w:rPr>
                <w:rFonts w:ascii="Arial"/>
                <w:b/>
              </w:rPr>
            </w:pPr>
            <w:r>
              <w:rPr>
                <w:rFonts w:ascii="Arial"/>
                <w:b/>
              </w:rPr>
              <w:t>De</w:t>
            </w:r>
            <w:r>
              <w:rPr>
                <w:rFonts w:ascii="Arial"/>
                <w:b/>
                <w:spacing w:val="9"/>
              </w:rPr>
              <w:t xml:space="preserve"> </w:t>
            </w:r>
            <w:r>
              <w:rPr>
                <w:rFonts w:ascii="Arial"/>
                <w:b/>
              </w:rPr>
              <w:t>manage-</w:t>
            </w:r>
            <w:r>
              <w:rPr>
                <w:rFonts w:ascii="Arial"/>
                <w:b/>
                <w:spacing w:val="-58"/>
              </w:rPr>
              <w:t xml:space="preserve"> </w:t>
            </w:r>
            <w:r>
              <w:rPr>
                <w:rFonts w:ascii="Arial"/>
                <w:b/>
              </w:rPr>
              <w:t>ment</w:t>
            </w:r>
          </w:p>
          <w:p w:rsidR="00995C53" w:rsidRDefault="00995C53" w:rsidP="00995C53">
            <w:pPr>
              <w:pStyle w:val="TableParagraph"/>
              <w:spacing w:before="1"/>
              <w:ind w:left="114"/>
              <w:rPr>
                <w:rFonts w:ascii="Arial" w:hAnsi="Arial"/>
                <w:b/>
              </w:rPr>
            </w:pPr>
            <w:r>
              <w:rPr>
                <w:rFonts w:ascii="Arial" w:hAnsi="Arial"/>
                <w:b/>
              </w:rPr>
              <w:t>educațional</w:t>
            </w:r>
          </w:p>
        </w:tc>
        <w:tc>
          <w:tcPr>
            <w:tcW w:w="1123" w:type="dxa"/>
            <w:tcBorders>
              <w:left w:val="single" w:sz="4" w:space="0" w:color="000000"/>
            </w:tcBorders>
          </w:tcPr>
          <w:p w:rsidR="00995C53" w:rsidRDefault="00995C53" w:rsidP="00995C53">
            <w:pPr>
              <w:pStyle w:val="TableParagraph"/>
              <w:spacing w:before="95"/>
              <w:ind w:left="112"/>
              <w:rPr>
                <w:rFonts w:ascii="Arial"/>
                <w:b/>
              </w:rPr>
            </w:pPr>
            <w:r>
              <w:rPr>
                <w:rFonts w:ascii="Arial"/>
                <w:b/>
              </w:rPr>
              <w:t>Altele</w:t>
            </w:r>
          </w:p>
          <w:p w:rsidR="00995C53" w:rsidRDefault="00995C53" w:rsidP="00995C53">
            <w:pPr>
              <w:pStyle w:val="TableParagraph"/>
              <w:spacing w:before="2"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p w:rsidR="00995C53" w:rsidRDefault="00995C53" w:rsidP="00995C53">
            <w:pPr>
              <w:pStyle w:val="TableParagraph"/>
              <w:spacing w:before="1"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tc>
      </w:tr>
      <w:tr w:rsidR="00995C53" w:rsidTr="00995C53">
        <w:trPr>
          <w:trHeight w:val="476"/>
        </w:trPr>
        <w:tc>
          <w:tcPr>
            <w:tcW w:w="3111" w:type="dxa"/>
            <w:vMerge/>
            <w:tcBorders>
              <w:top w:val="nil"/>
            </w:tcBorders>
          </w:tcPr>
          <w:p w:rsidR="00995C53" w:rsidRDefault="00995C53" w:rsidP="00995C53">
            <w:pPr>
              <w:rPr>
                <w:sz w:val="2"/>
                <w:szCs w:val="2"/>
              </w:rPr>
            </w:pPr>
          </w:p>
        </w:tc>
        <w:tc>
          <w:tcPr>
            <w:tcW w:w="1416" w:type="dxa"/>
            <w:tcBorders>
              <w:right w:val="single" w:sz="4" w:space="0" w:color="000000"/>
            </w:tcBorders>
          </w:tcPr>
          <w:p w:rsidR="00995C53" w:rsidRDefault="00500BB3" w:rsidP="00995C53">
            <w:pPr>
              <w:pStyle w:val="TableParagraph"/>
              <w:rPr>
                <w:sz w:val="20"/>
              </w:rPr>
            </w:pPr>
            <w:r>
              <w:rPr>
                <w:sz w:val="20"/>
              </w:rPr>
              <w:t>x</w:t>
            </w:r>
          </w:p>
        </w:tc>
        <w:tc>
          <w:tcPr>
            <w:tcW w:w="1136" w:type="dxa"/>
            <w:tcBorders>
              <w:left w:val="single" w:sz="4" w:space="0" w:color="000000"/>
              <w:right w:val="single" w:sz="4" w:space="0" w:color="000000"/>
            </w:tcBorders>
          </w:tcPr>
          <w:p w:rsidR="00995C53" w:rsidRDefault="00500BB3" w:rsidP="00995C53">
            <w:pPr>
              <w:pStyle w:val="TableParagraph"/>
              <w:rPr>
                <w:sz w:val="20"/>
              </w:rPr>
            </w:pPr>
            <w:r>
              <w:rPr>
                <w:sz w:val="20"/>
              </w:rPr>
              <w:t>x</w:t>
            </w:r>
          </w:p>
        </w:tc>
        <w:tc>
          <w:tcPr>
            <w:tcW w:w="1349" w:type="dxa"/>
            <w:tcBorders>
              <w:left w:val="single" w:sz="4" w:space="0" w:color="000000"/>
              <w:right w:val="single" w:sz="4" w:space="0" w:color="000000"/>
            </w:tcBorders>
          </w:tcPr>
          <w:p w:rsidR="00995C53" w:rsidRDefault="00995C53" w:rsidP="00995C53">
            <w:pPr>
              <w:pStyle w:val="TableParagraph"/>
              <w:rPr>
                <w:sz w:val="20"/>
              </w:rPr>
            </w:pPr>
          </w:p>
        </w:tc>
        <w:tc>
          <w:tcPr>
            <w:tcW w:w="1486" w:type="dxa"/>
            <w:tcBorders>
              <w:left w:val="single" w:sz="4" w:space="0" w:color="000000"/>
              <w:right w:val="single" w:sz="4" w:space="0" w:color="000000"/>
            </w:tcBorders>
          </w:tcPr>
          <w:p w:rsidR="00995C53" w:rsidRDefault="00995C53" w:rsidP="00995C53">
            <w:pPr>
              <w:pStyle w:val="TableParagraph"/>
              <w:rPr>
                <w:sz w:val="20"/>
              </w:rPr>
            </w:pPr>
          </w:p>
        </w:tc>
        <w:tc>
          <w:tcPr>
            <w:tcW w:w="1123" w:type="dxa"/>
            <w:tcBorders>
              <w:left w:val="single" w:sz="4" w:space="0" w:color="000000"/>
            </w:tcBorders>
          </w:tcPr>
          <w:p w:rsidR="00995C53" w:rsidRDefault="00995C53" w:rsidP="00995C53">
            <w:pPr>
              <w:pStyle w:val="TableParagraph"/>
              <w:rPr>
                <w:sz w:val="20"/>
              </w:rPr>
            </w:pPr>
          </w:p>
        </w:tc>
      </w:tr>
      <w:tr w:rsidR="00995C53" w:rsidTr="00995C53">
        <w:trPr>
          <w:trHeight w:val="692"/>
        </w:trPr>
        <w:tc>
          <w:tcPr>
            <w:tcW w:w="9621" w:type="dxa"/>
            <w:gridSpan w:val="6"/>
            <w:shd w:val="clear" w:color="auto" w:fill="D4DCE3"/>
          </w:tcPr>
          <w:p w:rsidR="00995C53" w:rsidRDefault="00995C53" w:rsidP="00995C53">
            <w:pPr>
              <w:pStyle w:val="TableParagraph"/>
              <w:spacing w:before="215"/>
              <w:ind w:left="2577"/>
              <w:rPr>
                <w:rFonts w:ascii="Arial" w:hAnsi="Arial"/>
                <w:b/>
              </w:rPr>
            </w:pPr>
            <w:r>
              <w:rPr>
                <w:rFonts w:ascii="Arial" w:hAnsi="Arial"/>
                <w:b/>
              </w:rPr>
              <w:t>II.</w:t>
            </w:r>
            <w:r>
              <w:rPr>
                <w:rFonts w:ascii="Arial" w:hAnsi="Arial"/>
                <w:b/>
                <w:spacing w:val="-3"/>
              </w:rPr>
              <w:t xml:space="preserve"> </w:t>
            </w:r>
            <w:r>
              <w:rPr>
                <w:rFonts w:ascii="Arial" w:hAnsi="Arial"/>
                <w:b/>
              </w:rPr>
              <w:t>Prezentarea</w:t>
            </w:r>
            <w:r>
              <w:rPr>
                <w:rFonts w:ascii="Arial" w:hAnsi="Arial"/>
                <w:b/>
                <w:spacing w:val="-6"/>
              </w:rPr>
              <w:t xml:space="preserve"> </w:t>
            </w:r>
            <w:r>
              <w:rPr>
                <w:rFonts w:ascii="Arial" w:hAnsi="Arial"/>
                <w:b/>
              </w:rPr>
              <w:t>resursei</w:t>
            </w:r>
            <w:r>
              <w:rPr>
                <w:rFonts w:ascii="Arial" w:hAnsi="Arial"/>
                <w:b/>
                <w:spacing w:val="-5"/>
              </w:rPr>
              <w:t xml:space="preserve"> </w:t>
            </w:r>
            <w:r>
              <w:rPr>
                <w:rFonts w:ascii="Arial" w:hAnsi="Arial"/>
                <w:b/>
              </w:rPr>
              <w:t>educaționale</w:t>
            </w:r>
            <w:r>
              <w:rPr>
                <w:rFonts w:ascii="Arial" w:hAnsi="Arial"/>
                <w:b/>
                <w:spacing w:val="-6"/>
              </w:rPr>
              <w:t xml:space="preserve"> </w:t>
            </w:r>
            <w:r>
              <w:rPr>
                <w:rFonts w:ascii="Arial" w:hAnsi="Arial"/>
                <w:b/>
              </w:rPr>
              <w:t>deschise</w:t>
            </w:r>
          </w:p>
        </w:tc>
      </w:tr>
      <w:tr w:rsidR="00995C53" w:rsidTr="00995C53">
        <w:trPr>
          <w:trHeight w:val="744"/>
        </w:trPr>
        <w:tc>
          <w:tcPr>
            <w:tcW w:w="3111" w:type="dxa"/>
          </w:tcPr>
          <w:p w:rsidR="00995C53" w:rsidRDefault="00995C53" w:rsidP="00995C53">
            <w:pPr>
              <w:pStyle w:val="TableParagraph"/>
              <w:spacing w:before="95"/>
              <w:ind w:left="100" w:right="696"/>
              <w:rPr>
                <w:rFonts w:ascii="Arial" w:hAnsi="Arial"/>
                <w:b/>
              </w:rPr>
            </w:pPr>
            <w:r>
              <w:rPr>
                <w:rFonts w:ascii="Arial" w:hAnsi="Arial"/>
                <w:b/>
              </w:rPr>
              <w:t>Competența specifică</w:t>
            </w:r>
            <w:r>
              <w:rPr>
                <w:rFonts w:ascii="Arial" w:hAnsi="Arial"/>
                <w:b/>
                <w:spacing w:val="-59"/>
              </w:rPr>
              <w:t xml:space="preserve"> </w:t>
            </w:r>
            <w:r>
              <w:rPr>
                <w:rFonts w:ascii="Arial" w:hAnsi="Arial"/>
                <w:b/>
              </w:rPr>
              <w:t>vizată/Indicatori</w:t>
            </w:r>
            <w:r>
              <w:rPr>
                <w:rFonts w:ascii="Arial" w:hAnsi="Arial"/>
                <w:b/>
                <w:spacing w:val="-1"/>
              </w:rPr>
              <w:t xml:space="preserve"> </w:t>
            </w:r>
            <w:r>
              <w:rPr>
                <w:rFonts w:ascii="Arial" w:hAnsi="Arial"/>
                <w:b/>
              </w:rPr>
              <w:t>de</w:t>
            </w:r>
          </w:p>
          <w:p w:rsidR="00995C53" w:rsidRDefault="00995C53" w:rsidP="00995C53">
            <w:pPr>
              <w:pStyle w:val="TableParagraph"/>
              <w:spacing w:before="1"/>
              <w:ind w:left="100"/>
              <w:rPr>
                <w:rFonts w:ascii="Arial" w:hAnsi="Arial"/>
                <w:b/>
              </w:rPr>
            </w:pPr>
            <w:r>
              <w:rPr>
                <w:rFonts w:ascii="Arial" w:hAnsi="Arial"/>
                <w:b/>
              </w:rPr>
              <w:t>performanță</w:t>
            </w:r>
            <w:r>
              <w:rPr>
                <w:rFonts w:ascii="Arial" w:hAnsi="Arial"/>
                <w:b/>
                <w:vertAlign w:val="superscript"/>
              </w:rPr>
              <w:t>3</w:t>
            </w:r>
          </w:p>
        </w:tc>
        <w:tc>
          <w:tcPr>
            <w:tcW w:w="6510" w:type="dxa"/>
            <w:gridSpan w:val="5"/>
          </w:tcPr>
          <w:p w:rsidR="00500BB3" w:rsidRPr="00500BB3" w:rsidRDefault="00500BB3" w:rsidP="00500BB3">
            <w:pPr>
              <w:pStyle w:val="TableParagraph"/>
              <w:rPr>
                <w:sz w:val="20"/>
              </w:rPr>
            </w:pPr>
            <w:r w:rsidRPr="00500BB3">
              <w:rPr>
                <w:sz w:val="20"/>
              </w:rPr>
              <w:t>2.2. Citirea cuvintelor și a propozițiilor simple/dezvoltate, inclusiv prin utilizarea</w:t>
            </w:r>
          </w:p>
          <w:p w:rsidR="00995C53" w:rsidRDefault="00500BB3" w:rsidP="00500BB3">
            <w:pPr>
              <w:pStyle w:val="TableParagraph"/>
              <w:rPr>
                <w:sz w:val="20"/>
              </w:rPr>
            </w:pPr>
            <w:r w:rsidRPr="00500BB3">
              <w:rPr>
                <w:sz w:val="20"/>
              </w:rPr>
              <w:t>metodelor alternative și augmentative de comunicare</w:t>
            </w:r>
            <w:r>
              <w:rPr>
                <w:sz w:val="20"/>
              </w:rPr>
              <w:t>;</w:t>
            </w:r>
          </w:p>
        </w:tc>
      </w:tr>
      <w:tr w:rsidR="00995C53" w:rsidTr="00995C53">
        <w:trPr>
          <w:trHeight w:val="659"/>
        </w:trPr>
        <w:tc>
          <w:tcPr>
            <w:tcW w:w="3111" w:type="dxa"/>
          </w:tcPr>
          <w:p w:rsidR="00995C53" w:rsidRDefault="00995C53" w:rsidP="00995C53">
            <w:pPr>
              <w:pStyle w:val="TableParagraph"/>
              <w:spacing w:before="95"/>
              <w:ind w:left="100" w:right="205"/>
              <w:rPr>
                <w:rFonts w:ascii="Arial"/>
                <w:i/>
                <w:sz w:val="18"/>
              </w:rPr>
            </w:pPr>
            <w:r>
              <w:rPr>
                <w:rFonts w:ascii="Arial"/>
                <w:b/>
              </w:rPr>
              <w:t xml:space="preserve">Durata resursei </w:t>
            </w:r>
            <w:r>
              <w:rPr>
                <w:rFonts w:ascii="Arial"/>
                <w:i/>
                <w:sz w:val="18"/>
              </w:rPr>
              <w:t>(de completat</w:t>
            </w:r>
            <w:r>
              <w:rPr>
                <w:rFonts w:ascii="Arial"/>
                <w:i/>
                <w:spacing w:val="-47"/>
                <w:sz w:val="18"/>
              </w:rPr>
              <w:t xml:space="preserve"> </w:t>
            </w:r>
            <w:r>
              <w:rPr>
                <w:rFonts w:ascii="Arial"/>
                <w:i/>
                <w:sz w:val="18"/>
              </w:rPr>
              <w:t>exclusiv</w:t>
            </w:r>
            <w:r>
              <w:rPr>
                <w:rFonts w:ascii="Arial"/>
                <w:i/>
                <w:spacing w:val="-3"/>
                <w:sz w:val="18"/>
              </w:rPr>
              <w:t xml:space="preserve"> </w:t>
            </w:r>
            <w:r>
              <w:rPr>
                <w:rFonts w:ascii="Arial"/>
                <w:i/>
                <w:sz w:val="18"/>
              </w:rPr>
              <w:t>pentru</w:t>
            </w:r>
            <w:r>
              <w:rPr>
                <w:rFonts w:ascii="Arial"/>
                <w:i/>
                <w:spacing w:val="-1"/>
                <w:sz w:val="18"/>
              </w:rPr>
              <w:t xml:space="preserve"> </w:t>
            </w:r>
            <w:r>
              <w:rPr>
                <w:rFonts w:ascii="Arial"/>
                <w:i/>
                <w:sz w:val="18"/>
              </w:rPr>
              <w:t>resurse</w:t>
            </w:r>
            <w:r>
              <w:rPr>
                <w:rFonts w:ascii="Arial"/>
                <w:i/>
                <w:spacing w:val="2"/>
                <w:sz w:val="18"/>
              </w:rPr>
              <w:t xml:space="preserve"> </w:t>
            </w:r>
            <w:r>
              <w:rPr>
                <w:rFonts w:ascii="Arial"/>
                <w:i/>
                <w:sz w:val="18"/>
              </w:rPr>
              <w:t>video)</w:t>
            </w:r>
          </w:p>
        </w:tc>
        <w:tc>
          <w:tcPr>
            <w:tcW w:w="6510" w:type="dxa"/>
            <w:gridSpan w:val="5"/>
          </w:tcPr>
          <w:p w:rsidR="00995C53" w:rsidRDefault="00F9794B" w:rsidP="00995C53">
            <w:pPr>
              <w:pStyle w:val="TableParagraph"/>
              <w:rPr>
                <w:sz w:val="20"/>
              </w:rPr>
            </w:pPr>
            <w:r>
              <w:rPr>
                <w:sz w:val="20"/>
              </w:rPr>
              <w:t>Resursa nu are setat un anumit număr de minute, tocmai pentru a încuraja elevul cu CES să exerseze citirea cuvintelor</w:t>
            </w:r>
            <w:r w:rsidR="007A2C0D">
              <w:rPr>
                <w:sz w:val="20"/>
              </w:rPr>
              <w:t>/</w:t>
            </w:r>
            <w:r>
              <w:rPr>
                <w:sz w:val="20"/>
              </w:rPr>
              <w:t xml:space="preserve"> pe silabe, în ritm propriu și a putea apoi să găsească perechea corespunzătoare</w:t>
            </w:r>
            <w:r w:rsidR="00CD2222">
              <w:rPr>
                <w:sz w:val="20"/>
              </w:rPr>
              <w:t xml:space="preserve"> (cuvânt-imagine/pictogramă)</w:t>
            </w:r>
            <w:r>
              <w:rPr>
                <w:sz w:val="20"/>
              </w:rPr>
              <w:t>;</w:t>
            </w:r>
          </w:p>
        </w:tc>
      </w:tr>
      <w:tr w:rsidR="00995C53" w:rsidTr="00995C53">
        <w:trPr>
          <w:trHeight w:val="1036"/>
        </w:trPr>
        <w:tc>
          <w:tcPr>
            <w:tcW w:w="3111" w:type="dxa"/>
          </w:tcPr>
          <w:p w:rsidR="00995C53" w:rsidRDefault="00995C53" w:rsidP="00995C53">
            <w:pPr>
              <w:pStyle w:val="TableParagraph"/>
              <w:spacing w:before="95"/>
              <w:ind w:left="100" w:right="518"/>
              <w:rPr>
                <w:rFonts w:ascii="Arial" w:hAnsi="Arial"/>
                <w:i/>
                <w:sz w:val="18"/>
              </w:rPr>
            </w:pPr>
            <w:r>
              <w:rPr>
                <w:rFonts w:ascii="Arial" w:hAnsi="Arial"/>
                <w:b/>
              </w:rPr>
              <w:t>Scurtă prezentare a</w:t>
            </w:r>
            <w:r>
              <w:rPr>
                <w:rFonts w:ascii="Arial" w:hAnsi="Arial"/>
                <w:b/>
                <w:spacing w:val="1"/>
              </w:rPr>
              <w:t xml:space="preserve"> </w:t>
            </w:r>
            <w:r>
              <w:rPr>
                <w:rFonts w:ascii="Arial" w:hAnsi="Arial"/>
                <w:b/>
              </w:rPr>
              <w:t>resursei educaționale</w:t>
            </w:r>
            <w:r>
              <w:rPr>
                <w:rFonts w:ascii="Arial" w:hAnsi="Arial"/>
                <w:b/>
                <w:spacing w:val="1"/>
              </w:rPr>
              <w:t xml:space="preserve"> </w:t>
            </w:r>
            <w:r>
              <w:rPr>
                <w:rFonts w:ascii="Arial" w:hAnsi="Arial"/>
                <w:b/>
              </w:rPr>
              <w:t xml:space="preserve">deschise propuse </w:t>
            </w:r>
            <w:r>
              <w:rPr>
                <w:rFonts w:ascii="Arial" w:hAnsi="Arial"/>
                <w:i/>
                <w:sz w:val="18"/>
              </w:rPr>
              <w:t>(10-15</w:t>
            </w:r>
            <w:r>
              <w:rPr>
                <w:rFonts w:ascii="Arial" w:hAnsi="Arial"/>
                <w:i/>
                <w:spacing w:val="-47"/>
                <w:sz w:val="18"/>
              </w:rPr>
              <w:t xml:space="preserve"> </w:t>
            </w:r>
            <w:r>
              <w:rPr>
                <w:rFonts w:ascii="Arial" w:hAnsi="Arial"/>
                <w:i/>
                <w:sz w:val="18"/>
              </w:rPr>
              <w:t>rânduri)</w:t>
            </w:r>
          </w:p>
        </w:tc>
        <w:tc>
          <w:tcPr>
            <w:tcW w:w="6510" w:type="dxa"/>
            <w:gridSpan w:val="5"/>
          </w:tcPr>
          <w:p w:rsidR="00995C53" w:rsidRDefault="00F9794B" w:rsidP="00F9794B">
            <w:pPr>
              <w:pStyle w:val="TableParagraph"/>
              <w:jc w:val="both"/>
              <w:rPr>
                <w:sz w:val="20"/>
              </w:rPr>
            </w:pPr>
            <w:r>
              <w:rPr>
                <w:sz w:val="20"/>
              </w:rPr>
              <w:t>Resursa este accesibilă pentru toată  lumea (nu necesită cont pe platf</w:t>
            </w:r>
            <w:r w:rsidR="005C680C">
              <w:rPr>
                <w:sz w:val="20"/>
              </w:rPr>
              <w:t>or</w:t>
            </w:r>
            <w:r>
              <w:rPr>
                <w:sz w:val="20"/>
              </w:rPr>
              <w:t>ma unde rezidă/wordwall.net) și are o interfață intuitivă.</w:t>
            </w:r>
            <w:r w:rsidR="00AD6D90">
              <w:rPr>
                <w:sz w:val="20"/>
              </w:rPr>
              <w:t xml:space="preserve"> Dispune de o foarte bună organizare a conțitulului (cuvintele bisilabice alese sunt uzuale, iar pictogramele sunt extrem de sugestive).</w:t>
            </w:r>
            <w:r>
              <w:rPr>
                <w:sz w:val="20"/>
              </w:rPr>
              <w:t xml:space="preserve"> Este o resursă utilă pentru procesul învățării deoarece exersează abilitatea de citire independentă. Resursa este atractivă datorită dinamismului aplicației digitale și dispune de un design și o calitate grafică atractivă pentru elevul cu CES din cadrul învățământului special.</w:t>
            </w:r>
          </w:p>
        </w:tc>
      </w:tr>
      <w:tr w:rsidR="00995C53" w:rsidTr="00995C53">
        <w:trPr>
          <w:trHeight w:val="1221"/>
        </w:trPr>
        <w:tc>
          <w:tcPr>
            <w:tcW w:w="3111" w:type="dxa"/>
          </w:tcPr>
          <w:p w:rsidR="00995C53" w:rsidRDefault="00995C53" w:rsidP="00995C53">
            <w:pPr>
              <w:pStyle w:val="TableParagraph"/>
              <w:spacing w:before="95"/>
              <w:ind w:left="100" w:right="232"/>
              <w:rPr>
                <w:rFonts w:ascii="Arial" w:hAnsi="Arial"/>
                <w:i/>
              </w:rPr>
            </w:pPr>
            <w:r>
              <w:rPr>
                <w:rFonts w:ascii="Arial" w:hAnsi="Arial"/>
                <w:b/>
              </w:rPr>
              <w:t>Elemente agregate (</w:t>
            </w:r>
            <w:r>
              <w:rPr>
                <w:rFonts w:ascii="Arial" w:hAnsi="Arial"/>
                <w:i/>
              </w:rPr>
              <w:t>link-uri</w:t>
            </w:r>
            <w:r>
              <w:rPr>
                <w:rFonts w:ascii="Arial" w:hAnsi="Arial"/>
                <w:i/>
                <w:spacing w:val="-59"/>
              </w:rPr>
              <w:t xml:space="preserve"> </w:t>
            </w:r>
            <w:r>
              <w:rPr>
                <w:rFonts w:ascii="Arial" w:hAnsi="Arial"/>
                <w:i/>
              </w:rPr>
              <w:t>la resursele utilizate ca părți</w:t>
            </w:r>
            <w:r>
              <w:rPr>
                <w:rFonts w:ascii="Arial" w:hAnsi="Arial"/>
                <w:i/>
                <w:spacing w:val="-59"/>
              </w:rPr>
              <w:t xml:space="preserve"> </w:t>
            </w:r>
            <w:r>
              <w:rPr>
                <w:rFonts w:ascii="Arial" w:hAnsi="Arial"/>
                <w:i/>
              </w:rPr>
              <w:t>componente în construcția</w:t>
            </w:r>
            <w:r>
              <w:rPr>
                <w:rFonts w:ascii="Arial" w:hAnsi="Arial"/>
                <w:i/>
                <w:spacing w:val="1"/>
              </w:rPr>
              <w:t xml:space="preserve"> </w:t>
            </w:r>
            <w:r>
              <w:rPr>
                <w:rFonts w:ascii="Arial" w:hAnsi="Arial"/>
                <w:i/>
              </w:rPr>
              <w:t>resursei, acolo unde este</w:t>
            </w:r>
            <w:r>
              <w:rPr>
                <w:rFonts w:ascii="Arial" w:hAnsi="Arial"/>
                <w:i/>
                <w:spacing w:val="1"/>
              </w:rPr>
              <w:t xml:space="preserve"> </w:t>
            </w:r>
            <w:r>
              <w:rPr>
                <w:rFonts w:ascii="Arial" w:hAnsi="Arial"/>
                <w:i/>
              </w:rPr>
              <w:t>cazul)</w:t>
            </w:r>
          </w:p>
        </w:tc>
        <w:tc>
          <w:tcPr>
            <w:tcW w:w="6510" w:type="dxa"/>
            <w:gridSpan w:val="5"/>
          </w:tcPr>
          <w:p w:rsidR="00995C53" w:rsidRDefault="00F9794B" w:rsidP="00995C53">
            <w:pPr>
              <w:pStyle w:val="TableParagraph"/>
              <w:rPr>
                <w:sz w:val="20"/>
              </w:rPr>
            </w:pPr>
            <w:r>
              <w:rPr>
                <w:sz w:val="20"/>
              </w:rPr>
              <w:t>Imaginile utilizate în cadrul resursei propuse au fost preluate din motorul de căutare Google images/direct din cadrul platformei pe care a fost concepută resursa, respectiv wordwall.net.</w:t>
            </w:r>
          </w:p>
        </w:tc>
      </w:tr>
      <w:tr w:rsidR="00995C53" w:rsidTr="00995C53">
        <w:trPr>
          <w:trHeight w:val="692"/>
        </w:trPr>
        <w:tc>
          <w:tcPr>
            <w:tcW w:w="9621" w:type="dxa"/>
            <w:gridSpan w:val="6"/>
            <w:shd w:val="clear" w:color="auto" w:fill="D4DCE3"/>
          </w:tcPr>
          <w:p w:rsidR="00995C53" w:rsidRDefault="00995C53" w:rsidP="00995C53">
            <w:pPr>
              <w:pStyle w:val="TableParagraph"/>
              <w:spacing w:before="215"/>
              <w:ind w:left="4260"/>
              <w:rPr>
                <w:rFonts w:ascii="Arial"/>
                <w:b/>
              </w:rPr>
            </w:pPr>
            <w:r>
              <w:rPr>
                <w:rFonts w:ascii="Arial"/>
                <w:b/>
              </w:rPr>
              <w:t>III.</w:t>
            </w:r>
            <w:r>
              <w:rPr>
                <w:rFonts w:ascii="Arial"/>
                <w:b/>
                <w:spacing w:val="-3"/>
              </w:rPr>
              <w:t xml:space="preserve"> </w:t>
            </w:r>
            <w:r>
              <w:rPr>
                <w:rFonts w:ascii="Arial"/>
                <w:b/>
              </w:rPr>
              <w:t>Comentarii</w:t>
            </w:r>
          </w:p>
        </w:tc>
      </w:tr>
      <w:tr w:rsidR="00995C53" w:rsidTr="00995C53">
        <w:trPr>
          <w:trHeight w:val="1655"/>
        </w:trPr>
        <w:tc>
          <w:tcPr>
            <w:tcW w:w="3111" w:type="dxa"/>
          </w:tcPr>
          <w:p w:rsidR="00995C53" w:rsidRDefault="00995C53" w:rsidP="00995C53">
            <w:pPr>
              <w:pStyle w:val="TableParagraph"/>
              <w:spacing w:before="95"/>
              <w:ind w:left="100" w:right="623"/>
              <w:rPr>
                <w:rFonts w:ascii="Arial" w:hAnsi="Arial"/>
                <w:b/>
              </w:rPr>
            </w:pPr>
            <w:r>
              <w:rPr>
                <w:rFonts w:ascii="Arial" w:hAnsi="Arial"/>
                <w:b/>
              </w:rPr>
              <w:t>Alte aspecte utile de</w:t>
            </w:r>
            <w:r>
              <w:rPr>
                <w:rFonts w:ascii="Arial" w:hAnsi="Arial"/>
                <w:b/>
                <w:spacing w:val="1"/>
              </w:rPr>
              <w:t xml:space="preserve"> </w:t>
            </w:r>
            <w:r>
              <w:rPr>
                <w:rFonts w:ascii="Arial" w:hAnsi="Arial"/>
                <w:b/>
              </w:rPr>
              <w:t>împărtășit cu privire la</w:t>
            </w:r>
            <w:r>
              <w:rPr>
                <w:rFonts w:ascii="Arial" w:hAnsi="Arial"/>
                <w:b/>
                <w:spacing w:val="-59"/>
              </w:rPr>
              <w:t xml:space="preserve"> </w:t>
            </w:r>
            <w:r>
              <w:rPr>
                <w:rFonts w:ascii="Arial" w:hAnsi="Arial"/>
                <w:b/>
              </w:rPr>
              <w:t>utilizarea</w:t>
            </w:r>
            <w:r>
              <w:rPr>
                <w:rFonts w:ascii="Arial" w:hAnsi="Arial"/>
                <w:b/>
                <w:spacing w:val="-1"/>
              </w:rPr>
              <w:t xml:space="preserve"> </w:t>
            </w:r>
            <w:r>
              <w:rPr>
                <w:rFonts w:ascii="Arial" w:hAnsi="Arial"/>
                <w:b/>
              </w:rPr>
              <w:t>resursei</w:t>
            </w:r>
          </w:p>
          <w:p w:rsidR="00995C53" w:rsidRDefault="00995C53" w:rsidP="00995C53">
            <w:pPr>
              <w:pStyle w:val="TableParagraph"/>
              <w:ind w:left="100" w:right="366"/>
              <w:rPr>
                <w:rFonts w:ascii="Arial" w:hAnsi="Arial"/>
                <w:b/>
              </w:rPr>
            </w:pPr>
            <w:r>
              <w:rPr>
                <w:rFonts w:ascii="Arial" w:hAnsi="Arial"/>
                <w:b/>
              </w:rPr>
              <w:t>educaționale deschise în</w:t>
            </w:r>
            <w:r>
              <w:rPr>
                <w:rFonts w:ascii="Arial" w:hAnsi="Arial"/>
                <w:b/>
                <w:spacing w:val="-59"/>
              </w:rPr>
              <w:t xml:space="preserve"> </w:t>
            </w:r>
            <w:r>
              <w:rPr>
                <w:rFonts w:ascii="Arial" w:hAnsi="Arial"/>
                <w:b/>
              </w:rPr>
              <w:t>activitatea</w:t>
            </w:r>
            <w:r>
              <w:rPr>
                <w:rFonts w:ascii="Arial" w:hAnsi="Arial"/>
                <w:b/>
                <w:spacing w:val="-1"/>
              </w:rPr>
              <w:t xml:space="preserve"> </w:t>
            </w:r>
            <w:r>
              <w:rPr>
                <w:rFonts w:ascii="Arial" w:hAnsi="Arial"/>
                <w:b/>
              </w:rPr>
              <w:t>cu</w:t>
            </w:r>
            <w:r>
              <w:rPr>
                <w:rFonts w:ascii="Arial" w:hAnsi="Arial"/>
                <w:b/>
                <w:spacing w:val="-3"/>
              </w:rPr>
              <w:t xml:space="preserve"> </w:t>
            </w:r>
            <w:r>
              <w:rPr>
                <w:rFonts w:ascii="Arial" w:hAnsi="Arial"/>
                <w:b/>
              </w:rPr>
              <w:t>elevii</w:t>
            </w:r>
          </w:p>
          <w:p w:rsidR="00995C53" w:rsidRDefault="00995C53" w:rsidP="00995C53">
            <w:pPr>
              <w:pStyle w:val="TableParagraph"/>
              <w:spacing w:before="2"/>
              <w:ind w:left="100" w:right="629"/>
              <w:rPr>
                <w:rFonts w:ascii="Arial" w:hAnsi="Arial"/>
                <w:i/>
                <w:sz w:val="18"/>
              </w:rPr>
            </w:pPr>
            <w:r>
              <w:rPr>
                <w:rFonts w:ascii="Arial" w:hAnsi="Arial"/>
                <w:i/>
                <w:sz w:val="18"/>
              </w:rPr>
              <w:t>(10-12 rânduri - recomandări,</w:t>
            </w:r>
            <w:r>
              <w:rPr>
                <w:rFonts w:ascii="Arial" w:hAnsi="Arial"/>
                <w:i/>
                <w:spacing w:val="-47"/>
                <w:sz w:val="18"/>
              </w:rPr>
              <w:t xml:space="preserve"> </w:t>
            </w:r>
            <w:r>
              <w:rPr>
                <w:rFonts w:ascii="Arial" w:hAnsi="Arial"/>
                <w:i/>
                <w:sz w:val="18"/>
              </w:rPr>
              <w:t>precizări,</w:t>
            </w:r>
            <w:r>
              <w:rPr>
                <w:rFonts w:ascii="Arial" w:hAnsi="Arial"/>
                <w:i/>
                <w:spacing w:val="-1"/>
                <w:sz w:val="18"/>
              </w:rPr>
              <w:t xml:space="preserve"> </w:t>
            </w:r>
            <w:r>
              <w:rPr>
                <w:rFonts w:ascii="Arial" w:hAnsi="Arial"/>
                <w:i/>
                <w:sz w:val="18"/>
              </w:rPr>
              <w:t>reflecții</w:t>
            </w:r>
            <w:r>
              <w:rPr>
                <w:rFonts w:ascii="Arial" w:hAnsi="Arial"/>
                <w:i/>
                <w:spacing w:val="-3"/>
                <w:sz w:val="18"/>
              </w:rPr>
              <w:t xml:space="preserve"> </w:t>
            </w:r>
            <w:r>
              <w:rPr>
                <w:rFonts w:ascii="Arial" w:hAnsi="Arial"/>
                <w:i/>
                <w:sz w:val="18"/>
              </w:rPr>
              <w:t>despre</w:t>
            </w:r>
          </w:p>
          <w:p w:rsidR="00995C53" w:rsidRDefault="00995C53" w:rsidP="00995C53">
            <w:pPr>
              <w:pStyle w:val="TableParagraph"/>
              <w:ind w:left="100" w:right="314"/>
              <w:rPr>
                <w:rFonts w:ascii="Arial" w:hAnsi="Arial"/>
                <w:i/>
                <w:sz w:val="18"/>
              </w:rPr>
            </w:pPr>
            <w:r>
              <w:rPr>
                <w:rFonts w:ascii="Arial" w:hAnsi="Arial"/>
                <w:i/>
                <w:sz w:val="18"/>
              </w:rPr>
              <w:t>modalitățile</w:t>
            </w:r>
            <w:r>
              <w:rPr>
                <w:rFonts w:ascii="Arial" w:hAnsi="Arial"/>
                <w:i/>
                <w:spacing w:val="-4"/>
                <w:sz w:val="18"/>
              </w:rPr>
              <w:t xml:space="preserve"> </w:t>
            </w:r>
            <w:r>
              <w:rPr>
                <w:rFonts w:ascii="Arial" w:hAnsi="Arial"/>
                <w:i/>
                <w:sz w:val="18"/>
              </w:rPr>
              <w:t>de</w:t>
            </w:r>
            <w:r>
              <w:rPr>
                <w:rFonts w:ascii="Arial" w:hAnsi="Arial"/>
                <w:i/>
                <w:spacing w:val="-5"/>
                <w:sz w:val="18"/>
              </w:rPr>
              <w:t xml:space="preserve"> </w:t>
            </w:r>
            <w:r>
              <w:rPr>
                <w:rFonts w:ascii="Arial" w:hAnsi="Arial"/>
                <w:i/>
                <w:sz w:val="18"/>
              </w:rPr>
              <w:t>utilizare</w:t>
            </w:r>
            <w:r>
              <w:rPr>
                <w:rFonts w:ascii="Arial" w:hAnsi="Arial"/>
                <w:i/>
                <w:spacing w:val="-3"/>
                <w:sz w:val="18"/>
              </w:rPr>
              <w:t xml:space="preserve"> </w:t>
            </w:r>
            <w:r>
              <w:rPr>
                <w:rFonts w:ascii="Arial" w:hAnsi="Arial"/>
                <w:i/>
                <w:sz w:val="18"/>
              </w:rPr>
              <w:t>a</w:t>
            </w:r>
            <w:r>
              <w:rPr>
                <w:rFonts w:ascii="Arial" w:hAnsi="Arial"/>
                <w:i/>
                <w:spacing w:val="-3"/>
                <w:sz w:val="18"/>
              </w:rPr>
              <w:t xml:space="preserve"> </w:t>
            </w:r>
            <w:r>
              <w:rPr>
                <w:rFonts w:ascii="Arial" w:hAnsi="Arial"/>
                <w:i/>
                <w:sz w:val="18"/>
              </w:rPr>
              <w:t>resursei</w:t>
            </w:r>
            <w:r>
              <w:rPr>
                <w:rFonts w:ascii="Arial" w:hAnsi="Arial"/>
                <w:i/>
                <w:spacing w:val="-47"/>
                <w:sz w:val="18"/>
              </w:rPr>
              <w:t xml:space="preserve"> </w:t>
            </w:r>
            <w:r>
              <w:rPr>
                <w:rFonts w:ascii="Arial" w:hAnsi="Arial"/>
                <w:i/>
                <w:sz w:val="18"/>
              </w:rPr>
              <w:t>educaționale</w:t>
            </w:r>
            <w:r>
              <w:rPr>
                <w:rFonts w:ascii="Arial" w:hAnsi="Arial"/>
                <w:i/>
                <w:spacing w:val="-1"/>
                <w:sz w:val="18"/>
              </w:rPr>
              <w:t xml:space="preserve"> </w:t>
            </w:r>
            <w:r>
              <w:rPr>
                <w:rFonts w:ascii="Arial" w:hAnsi="Arial"/>
                <w:i/>
                <w:sz w:val="18"/>
              </w:rPr>
              <w:t>deschise)</w:t>
            </w:r>
          </w:p>
        </w:tc>
        <w:tc>
          <w:tcPr>
            <w:tcW w:w="6510" w:type="dxa"/>
            <w:gridSpan w:val="5"/>
          </w:tcPr>
          <w:p w:rsidR="00995C53" w:rsidRDefault="007A2C0D" w:rsidP="00AD6D90">
            <w:pPr>
              <w:pStyle w:val="TableParagraph"/>
              <w:jc w:val="both"/>
              <w:rPr>
                <w:sz w:val="20"/>
              </w:rPr>
            </w:pPr>
            <w:r>
              <w:rPr>
                <w:sz w:val="20"/>
              </w:rPr>
              <w:t>Resursa educațională deschisă se pretează elevilor cu CES din cadrul învățământului special, cu precădere în cadrul disciplinei abilități de comunicare și limbaj. Ea permite exersarea citirii cuvintelor bisilabice (atât în manieră individuală, cât și frontal/în cadrul grupului clasă), fără ca elevii să se simtă constrânși de presiunea timpului.</w:t>
            </w:r>
            <w:r w:rsidR="00AD6D90">
              <w:rPr>
                <w:sz w:val="20"/>
              </w:rPr>
              <w:t xml:space="preserve"> </w:t>
            </w:r>
            <w:r w:rsidR="00AD6D90" w:rsidRPr="00AD6D90">
              <w:rPr>
                <w:sz w:val="20"/>
              </w:rPr>
              <w:t xml:space="preserve">Mai mult de atât, prin intermediul </w:t>
            </w:r>
            <w:r w:rsidR="00AD6D90">
              <w:rPr>
                <w:sz w:val="20"/>
              </w:rPr>
              <w:t xml:space="preserve">acestei resurse </w:t>
            </w:r>
            <w:r w:rsidR="00AD6D90" w:rsidRPr="00AD6D90">
              <w:rPr>
                <w:sz w:val="20"/>
              </w:rPr>
              <w:t>este</w:t>
            </w:r>
            <w:r w:rsidR="00AD6D90">
              <w:rPr>
                <w:sz w:val="20"/>
              </w:rPr>
              <w:t xml:space="preserve"> </w:t>
            </w:r>
            <w:r w:rsidR="00AD6D90" w:rsidRPr="00AD6D90">
              <w:rPr>
                <w:sz w:val="20"/>
              </w:rPr>
              <w:t>facilitată dezvoltarea autonomiei personale, în vederea formării unui comportament</w:t>
            </w:r>
            <w:r w:rsidR="00AD6D90">
              <w:rPr>
                <w:sz w:val="20"/>
              </w:rPr>
              <w:t xml:space="preserve"> </w:t>
            </w:r>
            <w:r w:rsidR="00AD6D90" w:rsidRPr="00AD6D90">
              <w:rPr>
                <w:sz w:val="20"/>
              </w:rPr>
              <w:t>independent.</w:t>
            </w:r>
          </w:p>
          <w:p w:rsidR="007A2C0D" w:rsidRDefault="007A2C0D" w:rsidP="007A2C0D">
            <w:pPr>
              <w:pStyle w:val="TableParagraph"/>
              <w:jc w:val="both"/>
              <w:rPr>
                <w:sz w:val="20"/>
              </w:rPr>
            </w:pPr>
            <w:r>
              <w:rPr>
                <w:sz w:val="20"/>
              </w:rPr>
              <w:t xml:space="preserve">Aceasta respectă programa școlară aflată în vigoare și rezidă pe platforma wordwall.net, fiind disponibilă la următorul link: </w:t>
            </w:r>
            <w:hyperlink r:id="rId6" w:history="1">
              <w:r w:rsidRPr="00F5215A">
                <w:rPr>
                  <w:rStyle w:val="Hyperlink"/>
                  <w:sz w:val="20"/>
                </w:rPr>
                <w:t>https://wordwall.net/ro/resource/52533842/cuvinte-bisilabice</w:t>
              </w:r>
            </w:hyperlink>
          </w:p>
          <w:p w:rsidR="007A2C0D" w:rsidRDefault="007A2C0D" w:rsidP="00995C53">
            <w:pPr>
              <w:pStyle w:val="TableParagraph"/>
              <w:rPr>
                <w:sz w:val="20"/>
              </w:rPr>
            </w:pPr>
          </w:p>
        </w:tc>
      </w:tr>
    </w:tbl>
    <w:p w:rsidR="00995C53" w:rsidRDefault="00995C53" w:rsidP="00995C53">
      <w:r>
        <w:t xml:space="preserve">        Nota 1 și 2 – se competează cu excepția resurselor destinate managementului educațional/proiectelor             </w:t>
      </w:r>
      <w:r>
        <w:tab/>
        <w:t>europene/activităților de cooperare internațională</w:t>
      </w:r>
    </w:p>
    <w:p w:rsidR="00995C53" w:rsidRPr="00995C53" w:rsidRDefault="00995C53" w:rsidP="00995C53">
      <w:r>
        <w:t xml:space="preserve">        Nota 3 – pentru RED-urile de management educațional se vor completa indicatori de performan</w:t>
      </w:r>
      <w:r w:rsidR="00AD6D90">
        <w:t>ță</w:t>
      </w:r>
      <w:r>
        <w:t xml:space="preserve">     </w:t>
      </w:r>
    </w:p>
    <w:sectPr w:rsidR="00995C53" w:rsidRPr="00995C53" w:rsidSect="00995C5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53"/>
    <w:rsid w:val="000655D2"/>
    <w:rsid w:val="001B2BEB"/>
    <w:rsid w:val="00207256"/>
    <w:rsid w:val="00403504"/>
    <w:rsid w:val="004A130E"/>
    <w:rsid w:val="00500BB3"/>
    <w:rsid w:val="005C680C"/>
    <w:rsid w:val="00631FE4"/>
    <w:rsid w:val="00647981"/>
    <w:rsid w:val="007A2C0D"/>
    <w:rsid w:val="00995C53"/>
    <w:rsid w:val="00AD6D90"/>
    <w:rsid w:val="00CD2222"/>
    <w:rsid w:val="00F9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4A5A1-C9F0-44F8-80E6-4CF58BD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5C53"/>
    <w:pPr>
      <w:widowControl w:val="0"/>
      <w:autoSpaceDE w:val="0"/>
      <w:autoSpaceDN w:val="0"/>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95C53"/>
  </w:style>
  <w:style w:type="character" w:styleId="Hyperlink">
    <w:name w:val="Hyperlink"/>
    <w:basedOn w:val="DefaultParagraphFont"/>
    <w:uiPriority w:val="99"/>
    <w:unhideWhenUsed/>
    <w:rsid w:val="007A2C0D"/>
    <w:rPr>
      <w:color w:val="0563C1" w:themeColor="hyperlink"/>
      <w:u w:val="single"/>
    </w:rPr>
  </w:style>
  <w:style w:type="character" w:customStyle="1" w:styleId="UnresolvedMention">
    <w:name w:val="Unresolved Mention"/>
    <w:basedOn w:val="DefaultParagraphFont"/>
    <w:uiPriority w:val="99"/>
    <w:semiHidden/>
    <w:unhideWhenUsed/>
    <w:rsid w:val="007A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ordwall.net/ro/resource/52533842/cuvinte-bisilabice" TargetMode="External"/><Relationship Id="rId5" Type="http://schemas.openxmlformats.org/officeDocument/2006/relationships/hyperlink" Target="https://wordwall.net/ro/resource/52533842/cuvinte-bisilab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0B5A-5239-49BA-A8B3-A8BD6F86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2023-02-13T09:13:00Z</cp:lastPrinted>
  <dcterms:created xsi:type="dcterms:W3CDTF">2023-02-20T09:56:00Z</dcterms:created>
  <dcterms:modified xsi:type="dcterms:W3CDTF">2023-02-20T09:56:00Z</dcterms:modified>
</cp:coreProperties>
</file>